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CAD" w:rsidRDefault="00C36CAD" w:rsidP="00821F6A">
      <w:pPr>
        <w:pStyle w:val="Cm"/>
      </w:pPr>
    </w:p>
    <w:p w:rsidR="00821F6A" w:rsidRDefault="00395A15" w:rsidP="00821F6A">
      <w:pPr>
        <w:rPr>
          <w:rStyle w:val="Ershivatkozs"/>
          <w:sz w:val="28"/>
        </w:rPr>
      </w:pPr>
      <w:r>
        <w:rPr>
          <w:rStyle w:val="Ershivatkozs"/>
          <w:sz w:val="28"/>
        </w:rPr>
        <w:t xml:space="preserve">Grand </w:t>
      </w:r>
      <w:proofErr w:type="spellStart"/>
      <w:r>
        <w:rPr>
          <w:rStyle w:val="Ershivatkozs"/>
          <w:sz w:val="28"/>
        </w:rPr>
        <w:t>Mirage</w:t>
      </w:r>
      <w:proofErr w:type="spellEnd"/>
      <w:r>
        <w:rPr>
          <w:rStyle w:val="Ershivatkozs"/>
          <w:sz w:val="28"/>
        </w:rPr>
        <w:t xml:space="preserve"> Resort &amp; </w:t>
      </w:r>
      <w:proofErr w:type="spellStart"/>
      <w:r>
        <w:rPr>
          <w:rStyle w:val="Ershivatkozs"/>
          <w:sz w:val="28"/>
        </w:rPr>
        <w:t>Thalasso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Spa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Bali-Tanjung</w:t>
      </w:r>
      <w:proofErr w:type="spellEnd"/>
      <w:r>
        <w:rPr>
          <w:rStyle w:val="Ershivatkozs"/>
          <w:sz w:val="28"/>
        </w:rPr>
        <w:t xml:space="preserve"> </w:t>
      </w:r>
      <w:proofErr w:type="spellStart"/>
      <w:r>
        <w:rPr>
          <w:rStyle w:val="Ershivatkozs"/>
          <w:sz w:val="28"/>
        </w:rPr>
        <w:t>Benoa</w:t>
      </w:r>
      <w:proofErr w:type="spellEnd"/>
    </w:p>
    <w:p w:rsidR="009F1F9A" w:rsidRDefault="009F1F9A" w:rsidP="009F1F9A">
      <w:r>
        <w:rPr>
          <w:noProof/>
          <w:lang w:eastAsia="hu-HU"/>
        </w:rPr>
        <w:drawing>
          <wp:inline distT="0" distB="0" distL="0" distR="0">
            <wp:extent cx="1322615" cy="777387"/>
            <wp:effectExtent l="0" t="0" r="0" b="3810"/>
            <wp:docPr id="1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5_ST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1965" cy="77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08315" cy="782899"/>
            <wp:effectExtent l="0" t="0" r="0" b="0"/>
            <wp:docPr id="2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8_ST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6185" cy="781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  <w:lang w:eastAsia="hu-HU"/>
        </w:rPr>
        <w:drawing>
          <wp:inline distT="0" distB="0" distL="0" distR="0">
            <wp:extent cx="1262743" cy="788175"/>
            <wp:effectExtent l="0" t="0" r="0" b="0"/>
            <wp:docPr id="3" name="Kép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1642" cy="793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262743" cy="804138"/>
            <wp:effectExtent l="0" t="0" r="0" b="0"/>
            <wp:docPr id="4" name="Kép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5932" cy="806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1F9A" w:rsidRPr="002F4DE6" w:rsidRDefault="009F1F9A" w:rsidP="009F1F9A">
      <w:r>
        <w:rPr>
          <w:noProof/>
          <w:lang w:eastAsia="hu-HU"/>
        </w:rPr>
        <w:drawing>
          <wp:inline distT="0" distB="0" distL="0" distR="0">
            <wp:extent cx="1317172" cy="805543"/>
            <wp:effectExtent l="0" t="0" r="0" b="0"/>
            <wp:docPr id="5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10018925393_STD (1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5380" cy="804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  <w:lang w:eastAsia="hu-HU"/>
        </w:rPr>
        <w:drawing>
          <wp:inline distT="0" distB="0" distL="0" distR="0">
            <wp:extent cx="1317172" cy="800099"/>
            <wp:effectExtent l="0" t="0" r="0" b="635"/>
            <wp:docPr id="6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9772_14040112500018925374_ST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172" cy="800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262743" cy="805542"/>
            <wp:effectExtent l="0" t="0" r="0" b="0"/>
            <wp:docPr id="7" name="Ké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ölté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4231" cy="80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hu-HU"/>
        </w:rPr>
        <w:drawing>
          <wp:inline distT="0" distB="0" distL="0" distR="0">
            <wp:extent cx="1284514" cy="804118"/>
            <wp:effectExtent l="0" t="0" r="0" b="0"/>
            <wp:docPr id="8" name="Kép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9195" cy="807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</w:p>
    <w:p w:rsidR="009F1F9A" w:rsidRDefault="009F1F9A" w:rsidP="00821F6A">
      <w:pPr>
        <w:rPr>
          <w:rStyle w:val="Ershivatkozs"/>
          <w:sz w:val="28"/>
        </w:rPr>
      </w:pPr>
    </w:p>
    <w:p w:rsidR="00821F6A" w:rsidRDefault="00821F6A" w:rsidP="00821F6A">
      <w:pPr>
        <w:pStyle w:val="Kiemeltidzet"/>
        <w:rPr>
          <w:rStyle w:val="Ershivatkozs"/>
          <w:smallCaps w:val="0"/>
          <w:color w:val="4F81BD" w:themeColor="accent1"/>
          <w:spacing w:val="0"/>
          <w:u w:val="none"/>
        </w:rPr>
      </w:pPr>
      <w:r w:rsidRPr="00821F6A">
        <w:rPr>
          <w:rStyle w:val="Ershivatkozs"/>
          <w:smallCaps w:val="0"/>
          <w:color w:val="4F81BD" w:themeColor="accent1"/>
          <w:spacing w:val="0"/>
          <w:u w:val="none"/>
        </w:rPr>
        <w:t>8 NAP 7 ÉJSZAKA</w:t>
      </w:r>
    </w:p>
    <w:tbl>
      <w:tblPr>
        <w:tblStyle w:val="Rcsostblzat"/>
        <w:tblW w:w="0" w:type="auto"/>
        <w:tblLook w:val="04A0"/>
      </w:tblPr>
      <w:tblGrid>
        <w:gridCol w:w="3227"/>
        <w:gridCol w:w="2977"/>
        <w:gridCol w:w="3008"/>
      </w:tblGrid>
      <w:tr w:rsidR="00821F6A" w:rsidRPr="00821F6A" w:rsidTr="00395A15">
        <w:tc>
          <w:tcPr>
            <w:tcW w:w="322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>Utószezon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  <w:r w:rsidRPr="00821F6A">
              <w:rPr>
                <w:highlight w:val="yellow"/>
              </w:rPr>
              <w:t xml:space="preserve">Főszezon </w:t>
            </w:r>
          </w:p>
        </w:tc>
      </w:tr>
      <w:tr w:rsidR="00821F6A" w:rsidRPr="00821F6A" w:rsidTr="00395A15">
        <w:tc>
          <w:tcPr>
            <w:tcW w:w="3227" w:type="dxa"/>
          </w:tcPr>
          <w:p w:rsidR="00821F6A" w:rsidRDefault="00395A15" w:rsidP="00821F6A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2014.okt.1-től-2014.dec.26-ig</w:t>
            </w:r>
          </w:p>
          <w:p w:rsidR="00395A15" w:rsidRPr="00821F6A" w:rsidRDefault="00395A15" w:rsidP="00821F6A">
            <w:pPr>
              <w:tabs>
                <w:tab w:val="left" w:pos="927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2015.jan.11-től-2015</w:t>
            </w:r>
            <w:proofErr w:type="gramStart"/>
            <w:r>
              <w:rPr>
                <w:highlight w:val="yellow"/>
              </w:rPr>
              <w:t>.márc.</w:t>
            </w:r>
            <w:proofErr w:type="gramEnd"/>
            <w:r>
              <w:rPr>
                <w:highlight w:val="yellow"/>
              </w:rPr>
              <w:t>31-ig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Pr="00821F6A" w:rsidRDefault="00395A15" w:rsidP="00821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dec.27</w:t>
            </w:r>
            <w:r w:rsidR="0026702E">
              <w:rPr>
                <w:highlight w:val="yellow"/>
              </w:rPr>
              <w:t>-tól-2015 jan.10</w:t>
            </w:r>
            <w:r w:rsidR="00821F6A" w:rsidRPr="00821F6A">
              <w:rPr>
                <w:highlight w:val="yellow"/>
              </w:rPr>
              <w:t>-ig</w:t>
            </w:r>
          </w:p>
        </w:tc>
      </w:tr>
      <w:tr w:rsidR="00821F6A" w:rsidTr="00395A15">
        <w:tc>
          <w:tcPr>
            <w:tcW w:w="3227" w:type="dxa"/>
          </w:tcPr>
          <w:p w:rsidR="00821F6A" w:rsidRPr="00821F6A" w:rsidRDefault="00073BB6" w:rsidP="00821F6A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US$ 600</w:t>
            </w:r>
            <w:r w:rsidR="00821F6A" w:rsidRPr="00821F6A">
              <w:rPr>
                <w:highlight w:val="yellow"/>
              </w:rPr>
              <w:t>/fő</w:t>
            </w:r>
          </w:p>
        </w:tc>
        <w:tc>
          <w:tcPr>
            <w:tcW w:w="2977" w:type="dxa"/>
          </w:tcPr>
          <w:p w:rsidR="00821F6A" w:rsidRPr="00821F6A" w:rsidRDefault="00821F6A" w:rsidP="00821F6A">
            <w:pPr>
              <w:jc w:val="center"/>
              <w:rPr>
                <w:highlight w:val="yellow"/>
              </w:rPr>
            </w:pPr>
          </w:p>
        </w:tc>
        <w:tc>
          <w:tcPr>
            <w:tcW w:w="3008" w:type="dxa"/>
          </w:tcPr>
          <w:p w:rsidR="00821F6A" w:rsidRDefault="00073BB6" w:rsidP="00821F6A">
            <w:pPr>
              <w:ind w:firstLine="708"/>
              <w:jc w:val="center"/>
            </w:pPr>
            <w:r>
              <w:rPr>
                <w:highlight w:val="yellow"/>
              </w:rPr>
              <w:t>US$ 799</w:t>
            </w:r>
            <w:r w:rsidR="00821F6A" w:rsidRPr="00821F6A">
              <w:rPr>
                <w:highlight w:val="yellow"/>
              </w:rPr>
              <w:t>/fő</w:t>
            </w:r>
          </w:p>
        </w:tc>
      </w:tr>
    </w:tbl>
    <w:p w:rsidR="00821F6A" w:rsidRDefault="0026702E" w:rsidP="0026702E">
      <w:r w:rsidRPr="0026702E">
        <w:t>További kedvezményekért érdeklődjön utazási irodánknál.</w:t>
      </w:r>
    </w:p>
    <w:p w:rsidR="00A90718" w:rsidRDefault="00FB703F" w:rsidP="00A90718">
      <w:pPr>
        <w:pStyle w:val="Kiemeltidzet"/>
      </w:pPr>
      <w:r>
        <w:t>11 nap 10</w:t>
      </w:r>
      <w:r w:rsidR="00A90718" w:rsidRPr="00A90718">
        <w:t xml:space="preserve"> éjszaka</w:t>
      </w:r>
    </w:p>
    <w:tbl>
      <w:tblPr>
        <w:tblStyle w:val="Rcsostblzat"/>
        <w:tblW w:w="0" w:type="auto"/>
        <w:tblLook w:val="04A0"/>
      </w:tblPr>
      <w:tblGrid>
        <w:gridCol w:w="3227"/>
        <w:gridCol w:w="2914"/>
        <w:gridCol w:w="3071"/>
      </w:tblGrid>
      <w:tr w:rsidR="00A90718" w:rsidTr="00395A15">
        <w:tc>
          <w:tcPr>
            <w:tcW w:w="3227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Utószezon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  <w:r w:rsidRPr="00A90718">
              <w:rPr>
                <w:highlight w:val="yellow"/>
              </w:rPr>
              <w:t>Főszezon 2</w:t>
            </w:r>
          </w:p>
        </w:tc>
      </w:tr>
      <w:tr w:rsidR="00A90718" w:rsidTr="00395A15">
        <w:tc>
          <w:tcPr>
            <w:tcW w:w="3227" w:type="dxa"/>
          </w:tcPr>
          <w:p w:rsidR="00A90718" w:rsidRDefault="00395A1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2014.okt.1-től-2014.dec.26-ig</w:t>
            </w:r>
          </w:p>
          <w:p w:rsidR="00395A15" w:rsidRPr="00A90718" w:rsidRDefault="00395A1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2015.jan.11-től-2015.márc.31-ig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395A1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2014 dec.27</w:t>
            </w:r>
            <w:r w:rsidR="00A90718" w:rsidRPr="00A90718">
              <w:rPr>
                <w:highlight w:val="yellow"/>
              </w:rPr>
              <w:t>-tól-2015 jan.10-ig</w:t>
            </w:r>
          </w:p>
        </w:tc>
      </w:tr>
      <w:tr w:rsidR="00A90718" w:rsidTr="00395A15">
        <w:tc>
          <w:tcPr>
            <w:tcW w:w="3227" w:type="dxa"/>
          </w:tcPr>
          <w:p w:rsidR="00A90718" w:rsidRPr="00A90718" w:rsidRDefault="00ED5489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>US$ 755</w:t>
            </w:r>
            <w:r w:rsidR="00A90718" w:rsidRPr="00A90718">
              <w:rPr>
                <w:highlight w:val="yellow"/>
              </w:rPr>
              <w:t>/fő</w:t>
            </w:r>
          </w:p>
        </w:tc>
        <w:tc>
          <w:tcPr>
            <w:tcW w:w="2914" w:type="dxa"/>
          </w:tcPr>
          <w:p w:rsidR="00A90718" w:rsidRPr="00A90718" w:rsidRDefault="00A90718" w:rsidP="00A90718">
            <w:pPr>
              <w:jc w:val="center"/>
              <w:rPr>
                <w:highlight w:val="yellow"/>
              </w:rPr>
            </w:pPr>
          </w:p>
        </w:tc>
        <w:tc>
          <w:tcPr>
            <w:tcW w:w="3071" w:type="dxa"/>
          </w:tcPr>
          <w:p w:rsidR="00A90718" w:rsidRPr="00A90718" w:rsidRDefault="00440375" w:rsidP="00A90718">
            <w:pPr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US$ </w:t>
            </w:r>
            <w:bookmarkStart w:id="0" w:name="_GoBack"/>
            <w:bookmarkEnd w:id="0"/>
            <w:r w:rsidR="00ED5489">
              <w:rPr>
                <w:highlight w:val="yellow"/>
              </w:rPr>
              <w:t>1010</w:t>
            </w:r>
            <w:r w:rsidR="00A90718" w:rsidRPr="00A90718">
              <w:rPr>
                <w:highlight w:val="yellow"/>
              </w:rPr>
              <w:t>/fő</w:t>
            </w:r>
          </w:p>
        </w:tc>
      </w:tr>
    </w:tbl>
    <w:p w:rsidR="0026702E" w:rsidRDefault="00A90718" w:rsidP="0026702E">
      <w:r w:rsidRPr="00A90718">
        <w:t>További kedvezményekért érdeklődjön utazási irodánknál.</w:t>
      </w:r>
    </w:p>
    <w:p w:rsidR="00A90718" w:rsidRDefault="00A90718" w:rsidP="00A90718">
      <w:pPr>
        <w:pStyle w:val="Cmsor2"/>
      </w:pPr>
      <w:r>
        <w:t>Csomag tartalma</w:t>
      </w:r>
      <w:r>
        <w:tab/>
      </w:r>
    </w:p>
    <w:p w:rsidR="00A90718" w:rsidRDefault="00A90718" w:rsidP="00A90718">
      <w:r>
        <w:t xml:space="preserve">- szállás a </w:t>
      </w:r>
      <w:r w:rsidR="00CE2A5B">
        <w:t xml:space="preserve">Grand </w:t>
      </w:r>
      <w:proofErr w:type="spellStart"/>
      <w:r w:rsidR="00CE2A5B">
        <w:t>Mirage</w:t>
      </w:r>
      <w:proofErr w:type="spellEnd"/>
      <w:r w:rsidR="00CE2A5B">
        <w:t xml:space="preserve"> Resort &amp; </w:t>
      </w:r>
      <w:proofErr w:type="spellStart"/>
      <w:r w:rsidR="00CE2A5B">
        <w:t>Thalasso</w:t>
      </w:r>
      <w:proofErr w:type="spellEnd"/>
      <w:r w:rsidR="00CE2A5B">
        <w:t xml:space="preserve"> </w:t>
      </w:r>
      <w:proofErr w:type="spellStart"/>
      <w:r w:rsidR="00CE2A5B">
        <w:t>Spa</w:t>
      </w:r>
      <w:proofErr w:type="spellEnd"/>
      <w:r w:rsidR="00CE2A5B">
        <w:t xml:space="preserve"> Bali hotelben</w:t>
      </w:r>
      <w:r>
        <w:t xml:space="preserve">- </w:t>
      </w:r>
      <w:proofErr w:type="spellStart"/>
      <w:r w:rsidR="00CE2A5B">
        <w:t>deluxe</w:t>
      </w:r>
      <w:proofErr w:type="spellEnd"/>
      <w:r>
        <w:t xml:space="preserve"> szoba </w:t>
      </w:r>
    </w:p>
    <w:p w:rsidR="00A90718" w:rsidRDefault="00A90718" w:rsidP="00A90718">
      <w:r>
        <w:t>- reggeli</w:t>
      </w:r>
    </w:p>
    <w:p w:rsidR="00A90718" w:rsidRDefault="00A90718" w:rsidP="00A90718">
      <w:r>
        <w:t xml:space="preserve">- szolgáltatási díjak </w:t>
      </w:r>
    </w:p>
    <w:p w:rsidR="00A90718" w:rsidRDefault="00A90718" w:rsidP="00A90718">
      <w:r>
        <w:t>- szálláshely adó</w:t>
      </w:r>
    </w:p>
    <w:p w:rsidR="00A90718" w:rsidRDefault="00A90718" w:rsidP="007C014F">
      <w:pPr>
        <w:pStyle w:val="Cmsor2"/>
      </w:pPr>
      <w:r>
        <w:t>Az ár nem tartalmazza:</w:t>
      </w:r>
    </w:p>
    <w:p w:rsidR="00A90718" w:rsidRDefault="00A90718" w:rsidP="00A90718">
      <w:proofErr w:type="gramStart"/>
      <w:r>
        <w:t>Ebéd        :</w:t>
      </w:r>
      <w:proofErr w:type="gramEnd"/>
      <w:r>
        <w:t xml:space="preserve">    (nem kötelező)       </w:t>
      </w:r>
    </w:p>
    <w:p w:rsidR="00A90718" w:rsidRDefault="00A90718" w:rsidP="00A90718">
      <w:proofErr w:type="gramStart"/>
      <w:r>
        <w:t>Vacsora  :</w:t>
      </w:r>
      <w:proofErr w:type="gramEnd"/>
      <w:r>
        <w:t xml:space="preserve">     (nem kötelező)</w:t>
      </w:r>
    </w:p>
    <w:p w:rsidR="00A90718" w:rsidRDefault="00A90718" w:rsidP="00A90718">
      <w:proofErr w:type="gramStart"/>
      <w:r>
        <w:t>transzferek</w:t>
      </w:r>
      <w:proofErr w:type="gramEnd"/>
    </w:p>
    <w:p w:rsidR="009F1F9A" w:rsidRDefault="009F1F9A" w:rsidP="009F1F9A">
      <w:pPr>
        <w:pStyle w:val="Cmsor2"/>
      </w:pPr>
      <w:r>
        <w:lastRenderedPageBreak/>
        <w:t>Hotel leírás:</w:t>
      </w:r>
    </w:p>
    <w:p w:rsidR="009F1F9A" w:rsidRDefault="009F1F9A" w:rsidP="009F1F9A">
      <w:r>
        <w:t xml:space="preserve">A Grand </w:t>
      </w:r>
      <w:proofErr w:type="spellStart"/>
      <w:r>
        <w:t>Mirage</w:t>
      </w:r>
      <w:proofErr w:type="spellEnd"/>
      <w:r>
        <w:t xml:space="preserve"> Resort &amp; </w:t>
      </w:r>
      <w:proofErr w:type="spellStart"/>
      <w:r>
        <w:t>Thalasso</w:t>
      </w:r>
      <w:proofErr w:type="spellEnd"/>
      <w:r>
        <w:t xml:space="preserve"> Bali épülete </w:t>
      </w:r>
      <w:proofErr w:type="spellStart"/>
      <w:r>
        <w:t>Tanjung</w:t>
      </w:r>
      <w:proofErr w:type="spellEnd"/>
      <w:r>
        <w:t xml:space="preserve"> </w:t>
      </w:r>
      <w:proofErr w:type="spellStart"/>
      <w:r>
        <w:t>Benoa</w:t>
      </w:r>
      <w:proofErr w:type="spellEnd"/>
      <w:r>
        <w:t xml:space="preserve"> üdülőhelyen, a </w:t>
      </w:r>
      <w:proofErr w:type="spellStart"/>
      <w:r>
        <w:t>Nusa</w:t>
      </w:r>
      <w:proofErr w:type="spellEnd"/>
      <w:r>
        <w:t xml:space="preserve"> </w:t>
      </w:r>
      <w:proofErr w:type="spellStart"/>
      <w:r>
        <w:t>Dua</w:t>
      </w:r>
      <w:proofErr w:type="spellEnd"/>
      <w:r>
        <w:t xml:space="preserve"> partszakasz végén található. Egy díjnyertes étterem, medence, medencebár és vízi sportolási lehetőségek várják a vendégeket. Ingyenes </w:t>
      </w:r>
      <w:proofErr w:type="spellStart"/>
      <w:r>
        <w:t>Wi-Fi</w:t>
      </w:r>
      <w:proofErr w:type="spellEnd"/>
      <w:r>
        <w:t xml:space="preserve"> is rendelkezésre áll.</w:t>
      </w:r>
    </w:p>
    <w:p w:rsidR="009F1F9A" w:rsidRDefault="009F1F9A" w:rsidP="009F1F9A">
      <w:r>
        <w:t xml:space="preserve">A Grand </w:t>
      </w:r>
      <w:proofErr w:type="spellStart"/>
      <w:r>
        <w:t>Mirage</w:t>
      </w:r>
      <w:proofErr w:type="spellEnd"/>
      <w:r>
        <w:t xml:space="preserve"> szobái gyönyörű kilátást nyújtanak az óceánra. Minden szobához LCD TV, széf, valamint tea- és kávéfőző tartozik. A fürdőszobákban külön kád és zuhanyzó, illetve a hálószobába nyíló spalettás ajtó található.</w:t>
      </w:r>
    </w:p>
    <w:p w:rsidR="009F1F9A" w:rsidRPr="009F1F9A" w:rsidRDefault="009F1F9A" w:rsidP="009F1F9A">
      <w:r>
        <w:t xml:space="preserve">A Grand </w:t>
      </w:r>
      <w:proofErr w:type="spellStart"/>
      <w:r>
        <w:t>Mirage</w:t>
      </w:r>
      <w:proofErr w:type="spellEnd"/>
      <w:r>
        <w:t xml:space="preserve"> Resort &amp; </w:t>
      </w:r>
      <w:proofErr w:type="spellStart"/>
      <w:r>
        <w:t>Thalasso</w:t>
      </w:r>
      <w:proofErr w:type="spellEnd"/>
      <w:r>
        <w:t xml:space="preserve"> Bali egy 20 perces autóútra van </w:t>
      </w:r>
      <w:proofErr w:type="spellStart"/>
      <w:r>
        <w:t>Benoa</w:t>
      </w:r>
      <w:proofErr w:type="spellEnd"/>
      <w:r>
        <w:t xml:space="preserve"> kikötőjétől. A </w:t>
      </w:r>
      <w:proofErr w:type="spellStart"/>
      <w:r>
        <w:t>Ngurah</w:t>
      </w:r>
      <w:proofErr w:type="spellEnd"/>
      <w:r>
        <w:t xml:space="preserve"> </w:t>
      </w:r>
      <w:proofErr w:type="spellStart"/>
      <w:r>
        <w:t>Rai</w:t>
      </w:r>
      <w:proofErr w:type="spellEnd"/>
      <w:r>
        <w:t xml:space="preserve"> nemzetközi repülőtér 15 perces autóútra fekszik. </w:t>
      </w:r>
      <w:proofErr w:type="spellStart"/>
      <w:r>
        <w:t>Kuta</w:t>
      </w:r>
      <w:proofErr w:type="spellEnd"/>
      <w:r>
        <w:t xml:space="preserve"> strandja szintén 15 perces autóútra található.</w:t>
      </w:r>
    </w:p>
    <w:p w:rsidR="00A90718" w:rsidRDefault="00A90718" w:rsidP="007C014F">
      <w:pPr>
        <w:pStyle w:val="Cmsor2"/>
      </w:pPr>
      <w:proofErr w:type="gramStart"/>
      <w:r>
        <w:t>Választható  programok</w:t>
      </w:r>
      <w:proofErr w:type="gramEnd"/>
      <w:r>
        <w:t>:</w:t>
      </w:r>
    </w:p>
    <w:p w:rsidR="00A90718" w:rsidRDefault="009F1F9A" w:rsidP="00A90718">
      <w:r>
        <w:t>- 3 e</w:t>
      </w:r>
      <w:r w:rsidR="00A90718">
        <w:t>gész napos kirándulás</w:t>
      </w:r>
      <w:r w:rsidR="00CE2A5B">
        <w:t>,</w:t>
      </w:r>
      <w:r w:rsidR="00A90718">
        <w:t xml:space="preserve"> amelyek a sziget 70% lefedik (magyar idegenvezetés)</w:t>
      </w:r>
    </w:p>
    <w:p w:rsidR="00A90718" w:rsidRDefault="00A90718" w:rsidP="00A90718">
      <w:r>
        <w:t xml:space="preserve">- elefánt szafari </w:t>
      </w:r>
    </w:p>
    <w:p w:rsidR="00A90718" w:rsidRDefault="00A90718" w:rsidP="00A90718">
      <w:r>
        <w:t>- vadvízi rafting</w:t>
      </w:r>
    </w:p>
    <w:p w:rsidR="00A90718" w:rsidRDefault="00A90718" w:rsidP="00A90718">
      <w:r>
        <w:t xml:space="preserve">- lovaglás az óceán part mentén </w:t>
      </w:r>
    </w:p>
    <w:p w:rsidR="00A90718" w:rsidRDefault="00A90718" w:rsidP="00A90718">
      <w:r>
        <w:t xml:space="preserve">- </w:t>
      </w:r>
      <w:proofErr w:type="spellStart"/>
      <w:r>
        <w:t>qvadozás</w:t>
      </w:r>
      <w:proofErr w:type="spellEnd"/>
    </w:p>
    <w:p w:rsidR="00A90718" w:rsidRDefault="00A90718" w:rsidP="00A90718">
      <w:r>
        <w:t xml:space="preserve">- egy napos </w:t>
      </w:r>
      <w:proofErr w:type="gramStart"/>
      <w:r>
        <w:t>hajó kirándulás</w:t>
      </w:r>
      <w:proofErr w:type="gramEnd"/>
      <w:r>
        <w:t xml:space="preserve"> (</w:t>
      </w:r>
      <w:proofErr w:type="spellStart"/>
      <w:r>
        <w:t>Lembongan</w:t>
      </w:r>
      <w:proofErr w:type="spellEnd"/>
      <w:r>
        <w:t xml:space="preserve"> sziget)</w:t>
      </w:r>
    </w:p>
    <w:p w:rsidR="00A90718" w:rsidRDefault="007C014F" w:rsidP="00A90718">
      <w:r>
        <w:t>- interakció</w:t>
      </w:r>
      <w:r w:rsidR="00A90718">
        <w:t xml:space="preserve"> delfinekkel</w:t>
      </w:r>
    </w:p>
    <w:p w:rsidR="00A90718" w:rsidRDefault="00A90718" w:rsidP="00A90718">
      <w:r>
        <w:t>- Esküvő szervezés</w:t>
      </w:r>
    </w:p>
    <w:p w:rsidR="00A90718" w:rsidRDefault="00A90718" w:rsidP="007C014F">
      <w:pPr>
        <w:pStyle w:val="Cmsor2"/>
      </w:pPr>
      <w:r>
        <w:t>Kapcsolat felvétel:</w:t>
      </w:r>
    </w:p>
    <w:p w:rsidR="00A90718" w:rsidRDefault="009F1F9A" w:rsidP="00A90718">
      <w:r>
        <w:t>ACV Bali Tours</w:t>
      </w:r>
    </w:p>
    <w:p w:rsidR="009F1F9A" w:rsidRPr="00821F6A" w:rsidRDefault="009F1F9A" w:rsidP="00A90718"/>
    <w:sectPr w:rsidR="009F1F9A" w:rsidRPr="00821F6A" w:rsidSect="00AF10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hyphenationZone w:val="425"/>
  <w:characterSpacingControl w:val="doNotCompress"/>
  <w:compat/>
  <w:rsids>
    <w:rsidRoot w:val="00821F6A"/>
    <w:rsid w:val="0006281F"/>
    <w:rsid w:val="00073BB6"/>
    <w:rsid w:val="000E4CFC"/>
    <w:rsid w:val="000F4824"/>
    <w:rsid w:val="0026702E"/>
    <w:rsid w:val="00307B6D"/>
    <w:rsid w:val="00395A15"/>
    <w:rsid w:val="00440375"/>
    <w:rsid w:val="00596CB9"/>
    <w:rsid w:val="0067113D"/>
    <w:rsid w:val="00781E75"/>
    <w:rsid w:val="00791AE9"/>
    <w:rsid w:val="007C014F"/>
    <w:rsid w:val="00821F6A"/>
    <w:rsid w:val="009F1F9A"/>
    <w:rsid w:val="00A90718"/>
    <w:rsid w:val="00AB5909"/>
    <w:rsid w:val="00AF108C"/>
    <w:rsid w:val="00B65FAB"/>
    <w:rsid w:val="00C36CAD"/>
    <w:rsid w:val="00CE2A5B"/>
    <w:rsid w:val="00DD4BAC"/>
    <w:rsid w:val="00E52AB3"/>
    <w:rsid w:val="00ED5489"/>
    <w:rsid w:val="00FB7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108C"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F6A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21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2Char">
    <w:name w:val="Címsor 2 Char"/>
    <w:basedOn w:val="Bekezdsalapbettpusa"/>
    <w:link w:val="Cmsor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8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8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907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10"/>
    <w:qFormat/>
    <w:rsid w:val="00821F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821F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rshivatkozs">
    <w:name w:val="Intense Reference"/>
    <w:basedOn w:val="Bekezdsalapbettpusa"/>
    <w:uiPriority w:val="32"/>
    <w:qFormat/>
    <w:rsid w:val="00821F6A"/>
    <w:rPr>
      <w:b/>
      <w:bCs/>
      <w:smallCaps/>
      <w:color w:val="C0504D" w:themeColor="accent2"/>
      <w:spacing w:val="5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821F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821F6A"/>
    <w:rPr>
      <w:b/>
      <w:bCs/>
      <w:i/>
      <w:iCs/>
      <w:color w:val="4F81BD" w:themeColor="accent1"/>
    </w:rPr>
  </w:style>
  <w:style w:type="table" w:styleId="Rcsostblzat">
    <w:name w:val="Table Grid"/>
    <w:basedOn w:val="Normltblzat"/>
    <w:uiPriority w:val="59"/>
    <w:rsid w:val="0082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2Char">
    <w:name w:val="Címsor 2 Char"/>
    <w:basedOn w:val="Bekezdsalapbettpusa"/>
    <w:link w:val="Cmsor2"/>
    <w:uiPriority w:val="9"/>
    <w:rsid w:val="00A907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User</cp:lastModifiedBy>
  <cp:revision>3</cp:revision>
  <cp:lastPrinted>2014-11-28T06:16:00Z</cp:lastPrinted>
  <dcterms:created xsi:type="dcterms:W3CDTF">2014-12-04T04:48:00Z</dcterms:created>
  <dcterms:modified xsi:type="dcterms:W3CDTF">2014-12-04T05:15:00Z</dcterms:modified>
</cp:coreProperties>
</file>